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r w:rsidR="001D360B" w:rsidRPr="001D360B">
        <w:rPr>
          <w:sz w:val="28"/>
          <w:szCs w:val="28"/>
          <w:lang w:val="en-US"/>
        </w:rPr>
        <w:t xml:space="preserve">О </w:t>
      </w:r>
      <w:proofErr w:type="spellStart"/>
      <w:r w:rsidR="001D360B" w:rsidRPr="001D360B">
        <w:rPr>
          <w:sz w:val="28"/>
          <w:szCs w:val="28"/>
          <w:lang w:val="en-US"/>
        </w:rPr>
        <w:t>внесении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изменений</w:t>
      </w:r>
      <w:proofErr w:type="spellEnd"/>
      <w:r w:rsidR="001D360B" w:rsidRPr="001D360B">
        <w:rPr>
          <w:sz w:val="28"/>
          <w:szCs w:val="28"/>
          <w:lang w:val="en-US"/>
        </w:rPr>
        <w:t xml:space="preserve"> в </w:t>
      </w:r>
      <w:proofErr w:type="spellStart"/>
      <w:r w:rsidR="001D360B" w:rsidRPr="001D360B">
        <w:rPr>
          <w:sz w:val="28"/>
          <w:szCs w:val="28"/>
          <w:lang w:val="en-US"/>
        </w:rPr>
        <w:t>Положение</w:t>
      </w:r>
      <w:proofErr w:type="spellEnd"/>
      <w:r w:rsidR="001D360B" w:rsidRPr="001D360B">
        <w:rPr>
          <w:sz w:val="28"/>
          <w:szCs w:val="28"/>
          <w:lang w:val="en-US"/>
        </w:rPr>
        <w:t xml:space="preserve"> о </w:t>
      </w:r>
      <w:proofErr w:type="spellStart"/>
      <w:r w:rsidR="001D360B" w:rsidRPr="001D360B">
        <w:rPr>
          <w:sz w:val="28"/>
          <w:szCs w:val="28"/>
          <w:lang w:val="en-US"/>
        </w:rPr>
        <w:t>муниципальном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контроле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на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территории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городского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proofErr w:type="spellEnd"/>
      <w:r w:rsidR="001D360B" w:rsidRPr="001D360B">
        <w:rPr>
          <w:sz w:val="28"/>
          <w:szCs w:val="28"/>
          <w:lang w:val="en-US"/>
        </w:rPr>
        <w:t xml:space="preserve">, </w:t>
      </w:r>
      <w:proofErr w:type="spellStart"/>
      <w:r w:rsidR="001D360B" w:rsidRPr="001D360B">
        <w:rPr>
          <w:sz w:val="28"/>
          <w:szCs w:val="28"/>
          <w:lang w:val="en-US"/>
        </w:rPr>
        <w:t>утвержденное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решением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Думы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Шалинского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городского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округа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от</w:t>
      </w:r>
      <w:proofErr w:type="spellEnd"/>
      <w:r w:rsidR="001D360B" w:rsidRPr="001D360B">
        <w:rPr>
          <w:sz w:val="28"/>
          <w:szCs w:val="28"/>
          <w:lang w:val="en-US"/>
        </w:rPr>
        <w:t xml:space="preserve"> 26.08.2021 г. №471</w:t>
      </w:r>
      <w:bookmarkEnd w:id="3"/>
      <w:bookmarkEnd w:id="4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01/07/03-25/00014942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"http://regulation.midural.ru/projects#npa=14942"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CB7E8E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CB7E8E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midural</w:t>
      </w:r>
      <w:proofErr w:type="spellEnd"/>
      <w:r w:rsidR="001D360B" w:rsidRPr="00CB7E8E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CB7E8E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CB7E8E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CB7E8E">
        <w:rPr>
          <w:rStyle w:val="a8"/>
        </w:rPr>
        <w:t>=14942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13.03.2025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26.03.2025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27.03.2025 в 8:48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7E7" w:rsidRDefault="007A47E7">
      <w:r>
        <w:separator/>
      </w:r>
    </w:p>
  </w:endnote>
  <w:endnote w:type="continuationSeparator" w:id="0">
    <w:p w:rsidR="007A47E7" w:rsidRDefault="007A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7E7" w:rsidRDefault="007A47E7">
      <w:r>
        <w:separator/>
      </w:r>
    </w:p>
  </w:footnote>
  <w:footnote w:type="continuationSeparator" w:id="0">
    <w:p w:rsidR="007A47E7" w:rsidRDefault="007A4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47E7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B7E8E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38007-AB03-488E-9C31-DF40A5E84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2025-03-27T03:49:00Z</dcterms:created>
  <dcterms:modified xsi:type="dcterms:W3CDTF">2025-03-27T03:49:00Z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